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B38" w:rsidRPr="00AB6B38" w:rsidRDefault="00AB6B38" w:rsidP="00AB6B38">
      <w:pPr>
        <w:spacing w:after="120" w:line="276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57745781"/>
      <w:r w:rsidRPr="00AB6B38">
        <w:rPr>
          <w:rFonts w:ascii="Times New Roman" w:hAnsi="Times New Roman" w:cs="Times New Roman"/>
          <w:b/>
          <w:sz w:val="24"/>
          <w:szCs w:val="24"/>
        </w:rPr>
        <w:t>Historie aktivní zálohy od roku 1999</w:t>
      </w:r>
      <w:bookmarkEnd w:id="0"/>
    </w:p>
    <w:p w:rsidR="00AB6B38" w:rsidRPr="00AB6B38" w:rsidRDefault="00AB6B38" w:rsidP="00AB6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B38">
        <w:rPr>
          <w:rFonts w:ascii="Times New Roman" w:hAnsi="Times New Roman" w:cs="Times New Roman"/>
          <w:sz w:val="24"/>
          <w:szCs w:val="24"/>
        </w:rPr>
        <w:t xml:space="preserve">Jádro aktivní zálohy vzniklo na přelomu tisíciletí, kdy tehdejší NGŠ AČR, armádní generál Jiří Šedivý udělal zcela zásadní rozhodnutí. Zrušil systém do té doby povinných cvičení záloh a zavedl systém dobrovolný, přičemž vyzval vojáky v záloze na první dobrovolné cvičení. </w:t>
      </w:r>
    </w:p>
    <w:p w:rsidR="00AB6B38" w:rsidRPr="00AB6B38" w:rsidRDefault="00AB6B38" w:rsidP="00AB6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B38">
        <w:rPr>
          <w:rFonts w:ascii="Times New Roman" w:hAnsi="Times New Roman" w:cs="Times New Roman"/>
          <w:sz w:val="24"/>
          <w:szCs w:val="24"/>
        </w:rPr>
        <w:t xml:space="preserve">U mechanizované jednotky ve Strašicích vznikla vůbec první ucelená jednotka, která nesla název „První mechanizovaná rota Československých legií“. Neměla žádnou oporu v zákoně, ani v interní legislativě resortu obrany a „členství“ v ní bylo zcela dobrovolné. Jeden z nestorů aktivní zálohy Václav </w:t>
      </w:r>
      <w:proofErr w:type="spellStart"/>
      <w:r w:rsidRPr="00AB6B38">
        <w:rPr>
          <w:rFonts w:ascii="Times New Roman" w:hAnsi="Times New Roman" w:cs="Times New Roman"/>
          <w:sz w:val="24"/>
          <w:szCs w:val="24"/>
        </w:rPr>
        <w:t>Marhoul</w:t>
      </w:r>
      <w:proofErr w:type="spellEnd"/>
      <w:r w:rsidRPr="00AB6B38">
        <w:rPr>
          <w:rFonts w:ascii="Times New Roman" w:hAnsi="Times New Roman" w:cs="Times New Roman"/>
          <w:sz w:val="24"/>
          <w:szCs w:val="24"/>
        </w:rPr>
        <w:t xml:space="preserve"> o ní řekl, cituji: „Její činnost byla tak dobrovolná, že to pomalu hraničilo s naprostou partyzánštinou“. Základem byla asi stovka nadšenců blízkých Vojenskému muzeu na demarkační linii Rokycany, pražského klubu CI-5 a Klubu vojenské techniky Brdy. </w:t>
      </w:r>
    </w:p>
    <w:p w:rsidR="00AB6B38" w:rsidRPr="00AB6B38" w:rsidRDefault="00AB6B38" w:rsidP="00AB6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B38">
        <w:rPr>
          <w:rFonts w:ascii="Times New Roman" w:hAnsi="Times New Roman" w:cs="Times New Roman"/>
          <w:sz w:val="24"/>
          <w:szCs w:val="24"/>
        </w:rPr>
        <w:t xml:space="preserve">Systematičtěji byly však budovány jednotky aktivní zálohy až od roku 2002. Po dvou letech činnosti, za větší či menší podpory velení armády a armádních velitelů se záloha posunula v roce 2002 k dubnové konferenci na Měříně, ze které vzešlo první kompaktní pojetí </w:t>
      </w:r>
      <w:r w:rsidRPr="00AB6B38">
        <w:rPr>
          <w:rFonts w:ascii="Times New Roman" w:hAnsi="Times New Roman" w:cs="Times New Roman"/>
          <w:sz w:val="24"/>
          <w:szCs w:val="24"/>
        </w:rPr>
        <w:br/>
        <w:t xml:space="preserve">a následně se později z této koncepce vycházelo při tvoření aktivních záloh dobrovolných. </w:t>
      </w:r>
      <w:r w:rsidRPr="00AB6B38">
        <w:rPr>
          <w:rFonts w:ascii="Times New Roman" w:hAnsi="Times New Roman" w:cs="Times New Roman"/>
          <w:sz w:val="24"/>
          <w:szCs w:val="24"/>
        </w:rPr>
        <w:br/>
        <w:t xml:space="preserve">V roce 2002 byla tedy zákonem č. 128/2002 Sb., vytvořena aktivní záloha dobrovolná (AZD). </w:t>
      </w:r>
    </w:p>
    <w:p w:rsidR="00AB6B38" w:rsidRPr="00AB6B38" w:rsidRDefault="00AB6B38" w:rsidP="00AB6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B38">
        <w:rPr>
          <w:rFonts w:ascii="Times New Roman" w:hAnsi="Times New Roman" w:cs="Times New Roman"/>
          <w:sz w:val="24"/>
          <w:szCs w:val="24"/>
        </w:rPr>
        <w:t xml:space="preserve">Zlomovým bodem, byly povodně v roce 2002. Záložáci se bez povolávacího rozkazu spontánně rozhodli, vzali své vlastní nástroje i techniku a jali se prostě pomáhat. </w:t>
      </w:r>
    </w:p>
    <w:p w:rsidR="00AB6B38" w:rsidRPr="00AB6B38" w:rsidRDefault="00AB6B38" w:rsidP="00AB6B38">
      <w:pPr>
        <w:spacing w:after="12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B6B38" w:rsidRPr="00AB6B38" w:rsidRDefault="00AB6B38" w:rsidP="00AB6B38">
      <w:pPr>
        <w:spacing w:after="120" w:line="276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" w:name="_Toc457745782"/>
      <w:r w:rsidRPr="00AB6B38">
        <w:rPr>
          <w:rFonts w:ascii="Times New Roman" w:hAnsi="Times New Roman" w:cs="Times New Roman"/>
          <w:b/>
          <w:sz w:val="24"/>
          <w:szCs w:val="24"/>
        </w:rPr>
        <w:t>Historie aktivní zálohy od roku 2005</w:t>
      </w:r>
      <w:bookmarkEnd w:id="1"/>
    </w:p>
    <w:p w:rsidR="00AB6B38" w:rsidRPr="00AB6B38" w:rsidRDefault="00AB6B38" w:rsidP="00AB6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B38">
        <w:rPr>
          <w:rFonts w:ascii="Times New Roman" w:hAnsi="Times New Roman" w:cs="Times New Roman"/>
          <w:sz w:val="24"/>
          <w:szCs w:val="24"/>
        </w:rPr>
        <w:t xml:space="preserve">Vznik i činnost aktivní zálohy významně ovlivnila i další skutečnost. K 1. 1. 2005 vstoupil v účinnost nový branný zákon, který ji legislativně „zarámoval“. Nicméně jedna </w:t>
      </w:r>
      <w:r w:rsidRPr="00AB6B38">
        <w:rPr>
          <w:rFonts w:ascii="Times New Roman" w:hAnsi="Times New Roman" w:cs="Times New Roman"/>
          <w:sz w:val="24"/>
          <w:szCs w:val="24"/>
        </w:rPr>
        <w:br/>
        <w:t>z původních idejí z roku 2002, že by záložní jednotky vznikaly zejména u vojenských útvarů a staly se jejich nedílnou součástí, nebyla tak úplně realizována. Po vystřídání Šedivého generálem Štefkou ve funkci NGŠ AČR (1. prosince 2002), byla přijata trochu jiná koncepce, která odpovídala momentálním potřebám. V roc</w:t>
      </w:r>
      <w:bookmarkStart w:id="2" w:name="_GoBack"/>
      <w:bookmarkEnd w:id="2"/>
      <w:r w:rsidRPr="00AB6B38">
        <w:rPr>
          <w:rFonts w:ascii="Times New Roman" w:hAnsi="Times New Roman" w:cs="Times New Roman"/>
          <w:sz w:val="24"/>
          <w:szCs w:val="24"/>
        </w:rPr>
        <w:t>e 2005 tedy vznikly aktivní zálohy v masovějším měřítku, nejprve zřízením pěších rot při krajských vojenských velitelství, jež dnes tvoří základ aktivní zálohy. Ty byly prioritně předurčeny k ochraně objektů důležitých pro obranu státu v krizových situacích, např. při akutní hrozbě teroristického útoku nebo v případě zhoršení bezpečnostní situace, sekundárně pak k výpomoci při živelních pohromách.</w:t>
      </w:r>
    </w:p>
    <w:p w:rsidR="00AB6B38" w:rsidRPr="00AB6B38" w:rsidRDefault="00AB6B38" w:rsidP="00AB6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B38">
        <w:rPr>
          <w:rFonts w:ascii="Times New Roman" w:hAnsi="Times New Roman" w:cs="Times New Roman"/>
          <w:sz w:val="24"/>
          <w:szCs w:val="24"/>
        </w:rPr>
        <w:t xml:space="preserve">Následně, nebo řekněme spíše paralelně vznikaly i tankové a průzkumné roty, družstva psovodů, specializované jednotky mechanizované, ženijní (pontonová a mostní rota), dokonce vznikla při Posádkovém velitelství Praha i skupina duchovní služby a skupina tiskové </w:t>
      </w:r>
      <w:r w:rsidRPr="00AB6B38">
        <w:rPr>
          <w:rFonts w:ascii="Times New Roman" w:hAnsi="Times New Roman" w:cs="Times New Roman"/>
          <w:sz w:val="24"/>
          <w:szCs w:val="24"/>
        </w:rPr>
        <w:br/>
        <w:t xml:space="preserve">a informační služby. Nakonec v roce 2006 vznikly i jednotky vojenské policie. V roce 2007 pak byly jednotky aktivní zálohy reorganizovány s cílem optimalizovat jejich funkční strukturu. </w:t>
      </w:r>
    </w:p>
    <w:p w:rsidR="00AB6B38" w:rsidRPr="00AB6B38" w:rsidRDefault="00AB6B38" w:rsidP="00AB6B38">
      <w:pPr>
        <w:spacing w:after="0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:rsidR="003548C9" w:rsidRPr="00AB6B38" w:rsidRDefault="003548C9" w:rsidP="00AB6B38">
      <w:pPr>
        <w:pStyle w:val="Normlnweb"/>
      </w:pPr>
    </w:p>
    <w:sectPr w:rsidR="003548C9" w:rsidRPr="00AB6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B38" w:rsidRDefault="00AB6B38" w:rsidP="00AB6B38">
      <w:pPr>
        <w:spacing w:after="0" w:line="240" w:lineRule="auto"/>
      </w:pPr>
      <w:r>
        <w:separator/>
      </w:r>
    </w:p>
  </w:endnote>
  <w:endnote w:type="continuationSeparator" w:id="0">
    <w:p w:rsidR="00AB6B38" w:rsidRDefault="00AB6B38" w:rsidP="00AB6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B38" w:rsidRDefault="00AB6B38" w:rsidP="00AB6B38">
      <w:pPr>
        <w:spacing w:after="0" w:line="240" w:lineRule="auto"/>
      </w:pPr>
      <w:r>
        <w:separator/>
      </w:r>
    </w:p>
  </w:footnote>
  <w:footnote w:type="continuationSeparator" w:id="0">
    <w:p w:rsidR="00AB6B38" w:rsidRDefault="00AB6B38" w:rsidP="00AB6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D7C0C"/>
    <w:multiLevelType w:val="multilevel"/>
    <w:tmpl w:val="C07E33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6B9"/>
    <w:rsid w:val="003548C9"/>
    <w:rsid w:val="00AB6B38"/>
    <w:rsid w:val="00EB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B76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B76B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EB7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B76B9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EB76B9"/>
    <w:rPr>
      <w:color w:val="0000FF"/>
      <w:u w:val="single"/>
    </w:rPr>
  </w:style>
  <w:style w:type="character" w:customStyle="1" w:styleId="TextpoznpodarouChar">
    <w:name w:val="Text pozn. pod čarou Char"/>
    <w:aliases w:val="Schriftart: 9 pt Char,Schriftart: 10 pt Char,Schriftart: 8 pt Char,Tekst przypisu Char,Poznámka Char,Char13 Char,Char Char Char,Footnote Text Char Char,Char3 Char,Char Char Char Char Char Char,Char Char Char Char Char1"/>
    <w:basedOn w:val="Standardnpsmoodstavce"/>
    <w:link w:val="Textpoznpodarou"/>
    <w:uiPriority w:val="99"/>
    <w:semiHidden/>
    <w:locked/>
    <w:rsid w:val="00AB6B3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aliases w:val="Schriftart: 9 pt,Schriftart: 10 pt,Schriftart: 8 pt,Tekst przypisu,Poznámka,Char13,Char Char,Footnote Text Char,Char3,Char Char Char Char Char,Char Char Char Char,Char,Text pozn. pod čarou Char1 Char"/>
    <w:basedOn w:val="Normln"/>
    <w:link w:val="TextpoznpodarouChar"/>
    <w:uiPriority w:val="99"/>
    <w:semiHidden/>
    <w:unhideWhenUsed/>
    <w:rsid w:val="00AB6B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AB6B38"/>
    <w:rPr>
      <w:sz w:val="20"/>
      <w:szCs w:val="20"/>
    </w:rPr>
  </w:style>
  <w:style w:type="character" w:customStyle="1" w:styleId="OdstavecseseznamemChar">
    <w:name w:val="Odstavec se seznamem Char"/>
    <w:aliases w:val="Nad Char"/>
    <w:link w:val="Odstavecseseznamem"/>
    <w:uiPriority w:val="34"/>
    <w:locked/>
    <w:rsid w:val="00AB6B38"/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AB6B38"/>
    <w:pPr>
      <w:spacing w:line="256" w:lineRule="auto"/>
      <w:ind w:left="720"/>
      <w:contextualSpacing/>
    </w:pPr>
  </w:style>
  <w:style w:type="character" w:styleId="Znakapoznpodarou">
    <w:name w:val="footnote reference"/>
    <w:aliases w:val="Odwołanie przypisu"/>
    <w:basedOn w:val="Standardnpsmoodstavce"/>
    <w:semiHidden/>
    <w:unhideWhenUsed/>
    <w:rsid w:val="00AB6B3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B76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B76B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EB7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B76B9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EB76B9"/>
    <w:rPr>
      <w:color w:val="0000FF"/>
      <w:u w:val="single"/>
    </w:rPr>
  </w:style>
  <w:style w:type="character" w:customStyle="1" w:styleId="TextpoznpodarouChar">
    <w:name w:val="Text pozn. pod čarou Char"/>
    <w:aliases w:val="Schriftart: 9 pt Char,Schriftart: 10 pt Char,Schriftart: 8 pt Char,Tekst przypisu Char,Poznámka Char,Char13 Char,Char Char Char,Footnote Text Char Char,Char3 Char,Char Char Char Char Char Char,Char Char Char Char Char1"/>
    <w:basedOn w:val="Standardnpsmoodstavce"/>
    <w:link w:val="Textpoznpodarou"/>
    <w:uiPriority w:val="99"/>
    <w:semiHidden/>
    <w:locked/>
    <w:rsid w:val="00AB6B3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aliases w:val="Schriftart: 9 pt,Schriftart: 10 pt,Schriftart: 8 pt,Tekst przypisu,Poznámka,Char13,Char Char,Footnote Text Char,Char3,Char Char Char Char Char,Char Char Char Char,Char,Text pozn. pod čarou Char1 Char"/>
    <w:basedOn w:val="Normln"/>
    <w:link w:val="TextpoznpodarouChar"/>
    <w:uiPriority w:val="99"/>
    <w:semiHidden/>
    <w:unhideWhenUsed/>
    <w:rsid w:val="00AB6B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AB6B38"/>
    <w:rPr>
      <w:sz w:val="20"/>
      <w:szCs w:val="20"/>
    </w:rPr>
  </w:style>
  <w:style w:type="character" w:customStyle="1" w:styleId="OdstavecseseznamemChar">
    <w:name w:val="Odstavec se seznamem Char"/>
    <w:aliases w:val="Nad Char"/>
    <w:link w:val="Odstavecseseznamem"/>
    <w:uiPriority w:val="34"/>
    <w:locked/>
    <w:rsid w:val="00AB6B38"/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AB6B38"/>
    <w:pPr>
      <w:spacing w:line="256" w:lineRule="auto"/>
      <w:ind w:left="720"/>
      <w:contextualSpacing/>
    </w:pPr>
  </w:style>
  <w:style w:type="character" w:styleId="Znakapoznpodarou">
    <w:name w:val="footnote reference"/>
    <w:aliases w:val="Odwołanie przypisu"/>
    <w:basedOn w:val="Standardnpsmoodstavce"/>
    <w:semiHidden/>
    <w:unhideWhenUsed/>
    <w:rsid w:val="00AB6B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Valtera</dc:creator>
  <cp:lastModifiedBy>Musílek Václav - VZ 2130 - ŠIS AČR</cp:lastModifiedBy>
  <cp:revision>2</cp:revision>
  <dcterms:created xsi:type="dcterms:W3CDTF">2021-06-09T11:30:00Z</dcterms:created>
  <dcterms:modified xsi:type="dcterms:W3CDTF">2021-06-09T11:30:00Z</dcterms:modified>
</cp:coreProperties>
</file>